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BF7AF" w14:textId="1CF943CB" w:rsidR="00E23EA1" w:rsidRDefault="00E23EA1" w:rsidP="00A9409C">
      <w:pPr>
        <w:rPr>
          <w:sz w:val="24"/>
          <w:szCs w:val="24"/>
        </w:rPr>
      </w:pPr>
      <w:r w:rsidRPr="00A11AEA">
        <w:rPr>
          <w:sz w:val="24"/>
          <w:szCs w:val="24"/>
        </w:rPr>
        <w:t xml:space="preserve">AFT 2121 </w:t>
      </w:r>
      <w:r w:rsidR="00CC653D">
        <w:rPr>
          <w:sz w:val="24"/>
          <w:szCs w:val="24"/>
        </w:rPr>
        <w:t>Delegate Assembly</w:t>
      </w:r>
      <w:r w:rsidRPr="00A11AEA">
        <w:rPr>
          <w:sz w:val="24"/>
          <w:szCs w:val="24"/>
        </w:rPr>
        <w:t xml:space="preserve"> Meeting </w:t>
      </w:r>
      <w:r w:rsidR="00143CAF">
        <w:rPr>
          <w:sz w:val="24"/>
          <w:szCs w:val="24"/>
        </w:rPr>
        <w:t>Minutes</w:t>
      </w:r>
      <w:r w:rsidRPr="00A11AEA">
        <w:rPr>
          <w:sz w:val="24"/>
          <w:szCs w:val="24"/>
        </w:rPr>
        <w:br/>
      </w:r>
      <w:r w:rsidR="00815D53">
        <w:rPr>
          <w:sz w:val="24"/>
          <w:szCs w:val="24"/>
        </w:rPr>
        <w:t>9/18</w:t>
      </w:r>
      <w:r w:rsidR="00C83C48">
        <w:rPr>
          <w:sz w:val="24"/>
          <w:szCs w:val="24"/>
        </w:rPr>
        <w:t>/201</w:t>
      </w:r>
      <w:r w:rsidR="00D125A4">
        <w:rPr>
          <w:sz w:val="24"/>
          <w:szCs w:val="24"/>
        </w:rPr>
        <w:t>8</w:t>
      </w:r>
      <w:r w:rsidR="00C83C48">
        <w:rPr>
          <w:sz w:val="24"/>
          <w:szCs w:val="24"/>
        </w:rPr>
        <w:t xml:space="preserve"> </w:t>
      </w:r>
      <w:r w:rsidR="00E7674F">
        <w:rPr>
          <w:sz w:val="24"/>
          <w:szCs w:val="24"/>
        </w:rPr>
        <w:t xml:space="preserve">  </w:t>
      </w:r>
      <w:r w:rsidRPr="00A11AEA">
        <w:rPr>
          <w:sz w:val="24"/>
          <w:szCs w:val="24"/>
        </w:rPr>
        <w:t>3-5 pm</w:t>
      </w:r>
      <w:r w:rsidR="00815D53">
        <w:rPr>
          <w:sz w:val="24"/>
          <w:szCs w:val="24"/>
        </w:rPr>
        <w:t xml:space="preserve">  Evans Room 256</w:t>
      </w:r>
    </w:p>
    <w:p w14:paraId="17CAC1D4" w14:textId="10E9CAC8" w:rsidR="004B2655" w:rsidRDefault="004B2655" w:rsidP="00A9409C">
      <w:pPr>
        <w:rPr>
          <w:sz w:val="24"/>
          <w:szCs w:val="24"/>
        </w:rPr>
      </w:pPr>
      <w:r>
        <w:rPr>
          <w:sz w:val="24"/>
          <w:szCs w:val="24"/>
        </w:rPr>
        <w:t>Delegates Present: Harry Bernstein</w:t>
      </w:r>
      <w:r w:rsidR="009B577E">
        <w:rPr>
          <w:sz w:val="24"/>
          <w:szCs w:val="24"/>
        </w:rPr>
        <w:t xml:space="preserve">, Octavio Alvarez, Teri Chapman, Mary </w:t>
      </w:r>
      <w:proofErr w:type="spellStart"/>
      <w:r w:rsidR="009B577E">
        <w:rPr>
          <w:sz w:val="24"/>
          <w:szCs w:val="24"/>
        </w:rPr>
        <w:t>Bravewoman</w:t>
      </w:r>
      <w:proofErr w:type="spellEnd"/>
      <w:r w:rsidR="009B577E">
        <w:rPr>
          <w:sz w:val="24"/>
          <w:szCs w:val="24"/>
        </w:rPr>
        <w:t xml:space="preserve">, </w:t>
      </w:r>
      <w:proofErr w:type="spellStart"/>
      <w:r w:rsidR="009B577E">
        <w:rPr>
          <w:sz w:val="24"/>
          <w:szCs w:val="24"/>
        </w:rPr>
        <w:t>Wynd</w:t>
      </w:r>
      <w:proofErr w:type="spellEnd"/>
      <w:r w:rsidR="009B577E">
        <w:rPr>
          <w:sz w:val="24"/>
          <w:szCs w:val="24"/>
        </w:rPr>
        <w:t xml:space="preserve"> </w:t>
      </w:r>
      <w:proofErr w:type="spellStart"/>
      <w:r w:rsidR="009B577E">
        <w:rPr>
          <w:sz w:val="24"/>
          <w:szCs w:val="24"/>
        </w:rPr>
        <w:t>Kaufmyn</w:t>
      </w:r>
      <w:proofErr w:type="spellEnd"/>
      <w:r w:rsidR="009B577E">
        <w:rPr>
          <w:sz w:val="24"/>
          <w:szCs w:val="24"/>
        </w:rPr>
        <w:t xml:space="preserve">, Karl Westerberg, Alison </w:t>
      </w:r>
      <w:proofErr w:type="spellStart"/>
      <w:r w:rsidR="009B577E">
        <w:rPr>
          <w:sz w:val="24"/>
          <w:szCs w:val="24"/>
        </w:rPr>
        <w:t>Datz</w:t>
      </w:r>
      <w:proofErr w:type="spellEnd"/>
      <w:r w:rsidR="009B577E">
        <w:rPr>
          <w:sz w:val="24"/>
          <w:szCs w:val="24"/>
        </w:rPr>
        <w:t xml:space="preserve">, Kathe </w:t>
      </w:r>
      <w:proofErr w:type="spellStart"/>
      <w:r w:rsidR="009B577E">
        <w:rPr>
          <w:sz w:val="24"/>
          <w:szCs w:val="24"/>
        </w:rPr>
        <w:t>Burick</w:t>
      </w:r>
      <w:proofErr w:type="spellEnd"/>
      <w:r w:rsidR="009B577E">
        <w:rPr>
          <w:sz w:val="24"/>
          <w:szCs w:val="24"/>
        </w:rPr>
        <w:t xml:space="preserve">, Alisa Messer, John </w:t>
      </w:r>
      <w:proofErr w:type="spellStart"/>
      <w:r w:rsidR="009B577E">
        <w:rPr>
          <w:sz w:val="24"/>
          <w:szCs w:val="24"/>
        </w:rPr>
        <w:t>Carrese</w:t>
      </w:r>
      <w:proofErr w:type="spellEnd"/>
      <w:r w:rsidR="009B577E">
        <w:rPr>
          <w:sz w:val="24"/>
          <w:szCs w:val="24"/>
        </w:rPr>
        <w:t>, Simon Hans</w:t>
      </w:r>
      <w:r w:rsidR="008B2014">
        <w:rPr>
          <w:sz w:val="24"/>
          <w:szCs w:val="24"/>
        </w:rPr>
        <w:t>o</w:t>
      </w:r>
      <w:r w:rsidR="009B577E">
        <w:rPr>
          <w:sz w:val="24"/>
          <w:szCs w:val="24"/>
        </w:rPr>
        <w:t xml:space="preserve">n, Christine Beard, Tim </w:t>
      </w:r>
      <w:proofErr w:type="spellStart"/>
      <w:r w:rsidR="009B577E">
        <w:rPr>
          <w:sz w:val="24"/>
          <w:szCs w:val="24"/>
        </w:rPr>
        <w:t>Killikelly</w:t>
      </w:r>
      <w:proofErr w:type="spellEnd"/>
      <w:r w:rsidR="009B577E">
        <w:rPr>
          <w:sz w:val="24"/>
          <w:szCs w:val="24"/>
        </w:rPr>
        <w:t xml:space="preserve">, </w:t>
      </w:r>
      <w:r w:rsidR="008B2014">
        <w:rPr>
          <w:sz w:val="24"/>
          <w:szCs w:val="24"/>
        </w:rPr>
        <w:t>James Tracy</w:t>
      </w:r>
      <w:r w:rsidR="009A1460">
        <w:rPr>
          <w:sz w:val="24"/>
          <w:szCs w:val="24"/>
        </w:rPr>
        <w:t>, Robin Pugh,</w:t>
      </w:r>
      <w:r w:rsidR="002070D0">
        <w:rPr>
          <w:sz w:val="24"/>
          <w:szCs w:val="24"/>
        </w:rPr>
        <w:t xml:space="preserve"> Anna-Lisa Helmy</w:t>
      </w:r>
      <w:r w:rsidR="00D0612E">
        <w:rPr>
          <w:sz w:val="24"/>
          <w:szCs w:val="24"/>
        </w:rPr>
        <w:t xml:space="preserve">, Doug Orr, </w:t>
      </w:r>
      <w:proofErr w:type="spellStart"/>
      <w:r w:rsidR="00704328">
        <w:rPr>
          <w:sz w:val="24"/>
          <w:szCs w:val="24"/>
        </w:rPr>
        <w:t>Julieta</w:t>
      </w:r>
      <w:proofErr w:type="spellEnd"/>
      <w:r w:rsidR="00704328">
        <w:rPr>
          <w:sz w:val="24"/>
          <w:szCs w:val="24"/>
        </w:rPr>
        <w:t xml:space="preserve"> </w:t>
      </w:r>
      <w:proofErr w:type="spellStart"/>
      <w:r w:rsidR="00704328">
        <w:rPr>
          <w:sz w:val="24"/>
          <w:szCs w:val="24"/>
        </w:rPr>
        <w:t>Kusnir</w:t>
      </w:r>
      <w:proofErr w:type="spellEnd"/>
      <w:r w:rsidR="00704328">
        <w:rPr>
          <w:sz w:val="24"/>
          <w:szCs w:val="24"/>
        </w:rPr>
        <w:t xml:space="preserve"> (by phone)</w:t>
      </w:r>
    </w:p>
    <w:p w14:paraId="27871504" w14:textId="23AEF697" w:rsidR="004B2655" w:rsidRDefault="004B2655" w:rsidP="00A9409C">
      <w:pPr>
        <w:rPr>
          <w:sz w:val="24"/>
          <w:szCs w:val="24"/>
        </w:rPr>
      </w:pPr>
      <w:r>
        <w:rPr>
          <w:sz w:val="24"/>
          <w:szCs w:val="24"/>
        </w:rPr>
        <w:t>Faculty:</w:t>
      </w:r>
      <w:r w:rsidR="006C628A">
        <w:rPr>
          <w:sz w:val="24"/>
          <w:szCs w:val="24"/>
        </w:rPr>
        <w:t xml:space="preserve"> Li Lovett</w:t>
      </w:r>
      <w:r w:rsidR="000450FB">
        <w:rPr>
          <w:sz w:val="24"/>
          <w:szCs w:val="24"/>
        </w:rPr>
        <w:t>, Bill Shields</w:t>
      </w:r>
      <w:r w:rsidR="008D146E">
        <w:rPr>
          <w:sz w:val="24"/>
          <w:szCs w:val="24"/>
        </w:rPr>
        <w:t>,</w:t>
      </w:r>
      <w:r w:rsidR="008D146E" w:rsidRPr="008D146E">
        <w:rPr>
          <w:sz w:val="24"/>
          <w:szCs w:val="24"/>
        </w:rPr>
        <w:t xml:space="preserve"> </w:t>
      </w:r>
      <w:r w:rsidR="008D146E">
        <w:rPr>
          <w:sz w:val="24"/>
          <w:szCs w:val="24"/>
        </w:rPr>
        <w:t xml:space="preserve">Karen </w:t>
      </w:r>
      <w:proofErr w:type="spellStart"/>
      <w:r w:rsidR="008D146E">
        <w:rPr>
          <w:sz w:val="24"/>
          <w:szCs w:val="24"/>
        </w:rPr>
        <w:t>Saginor</w:t>
      </w:r>
      <w:proofErr w:type="spellEnd"/>
    </w:p>
    <w:p w14:paraId="1C032F7A" w14:textId="462AE02C" w:rsidR="004B2655" w:rsidRDefault="004B2655" w:rsidP="00A9409C">
      <w:pPr>
        <w:rPr>
          <w:sz w:val="24"/>
          <w:szCs w:val="24"/>
        </w:rPr>
      </w:pPr>
      <w:r>
        <w:rPr>
          <w:sz w:val="24"/>
          <w:szCs w:val="24"/>
        </w:rPr>
        <w:t xml:space="preserve">AFT 2121 Staff: Alayna </w:t>
      </w:r>
      <w:proofErr w:type="spellStart"/>
      <w:r>
        <w:rPr>
          <w:sz w:val="24"/>
          <w:szCs w:val="24"/>
        </w:rPr>
        <w:t>Fredricks</w:t>
      </w:r>
      <w:proofErr w:type="spellEnd"/>
      <w:r>
        <w:rPr>
          <w:sz w:val="24"/>
          <w:szCs w:val="24"/>
        </w:rPr>
        <w:t xml:space="preserve">, Athena </w:t>
      </w:r>
      <w:proofErr w:type="spellStart"/>
      <w:r>
        <w:rPr>
          <w:sz w:val="24"/>
          <w:szCs w:val="24"/>
        </w:rPr>
        <w:t>Waid</w:t>
      </w:r>
      <w:proofErr w:type="spellEnd"/>
    </w:p>
    <w:p w14:paraId="75E6D21F" w14:textId="316A6C27" w:rsidR="008B2014" w:rsidRPr="00A11AEA" w:rsidRDefault="008B2014" w:rsidP="00A9409C">
      <w:pPr>
        <w:rPr>
          <w:sz w:val="24"/>
          <w:szCs w:val="24"/>
        </w:rPr>
      </w:pPr>
      <w:r>
        <w:rPr>
          <w:sz w:val="24"/>
          <w:szCs w:val="24"/>
        </w:rPr>
        <w:t>CFT Staff: Valerie Bachelor</w:t>
      </w:r>
    </w:p>
    <w:tbl>
      <w:tblPr>
        <w:tblStyle w:val="TableGrid"/>
        <w:tblW w:w="9540" w:type="dxa"/>
        <w:tblInd w:w="-5" w:type="dxa"/>
        <w:tblCellMar>
          <w:top w:w="72" w:type="dxa"/>
          <w:left w:w="144" w:type="dxa"/>
          <w:bottom w:w="72" w:type="dxa"/>
          <w:right w:w="144" w:type="dxa"/>
        </w:tblCellMar>
        <w:tblLook w:val="04A0" w:firstRow="1" w:lastRow="0" w:firstColumn="1" w:lastColumn="0" w:noHBand="0" w:noVBand="1"/>
      </w:tblPr>
      <w:tblGrid>
        <w:gridCol w:w="9540"/>
      </w:tblGrid>
      <w:tr w:rsidR="00143CAF" w:rsidRPr="00120657" w14:paraId="520CD17D" w14:textId="77777777" w:rsidTr="00143CAF">
        <w:tc>
          <w:tcPr>
            <w:tcW w:w="9540" w:type="dxa"/>
          </w:tcPr>
          <w:p w14:paraId="1EE9B889" w14:textId="77777777" w:rsidR="00143CAF" w:rsidRPr="00120657" w:rsidRDefault="00143CAF" w:rsidP="00C83C48">
            <w:pPr>
              <w:tabs>
                <w:tab w:val="left" w:pos="360"/>
                <w:tab w:val="left" w:pos="8640"/>
              </w:tabs>
              <w:rPr>
                <w:sz w:val="24"/>
                <w:szCs w:val="24"/>
              </w:rPr>
            </w:pPr>
            <w:r>
              <w:rPr>
                <w:sz w:val="24"/>
                <w:szCs w:val="24"/>
              </w:rPr>
              <w:t>Item</w:t>
            </w:r>
          </w:p>
        </w:tc>
      </w:tr>
      <w:tr w:rsidR="00143CAF" w:rsidRPr="00120657" w14:paraId="00D38ADC" w14:textId="77777777" w:rsidTr="00143CAF">
        <w:tc>
          <w:tcPr>
            <w:tcW w:w="9540" w:type="dxa"/>
          </w:tcPr>
          <w:p w14:paraId="50CD9488" w14:textId="77777777" w:rsidR="00143CAF" w:rsidRPr="00CC653D" w:rsidRDefault="00143CAF" w:rsidP="00CC653D">
            <w:pPr>
              <w:pStyle w:val="ListParagraph"/>
              <w:numPr>
                <w:ilvl w:val="0"/>
                <w:numId w:val="1"/>
              </w:numPr>
              <w:tabs>
                <w:tab w:val="left" w:pos="360"/>
                <w:tab w:val="left" w:pos="8640"/>
              </w:tabs>
              <w:rPr>
                <w:sz w:val="24"/>
                <w:szCs w:val="24"/>
              </w:rPr>
            </w:pPr>
            <w:r>
              <w:rPr>
                <w:sz w:val="24"/>
                <w:szCs w:val="24"/>
              </w:rPr>
              <w:t>Call to Order</w:t>
            </w:r>
          </w:p>
        </w:tc>
      </w:tr>
      <w:tr w:rsidR="00143CAF" w:rsidRPr="00120657" w14:paraId="4135DB5A" w14:textId="77777777" w:rsidTr="00143CAF">
        <w:tc>
          <w:tcPr>
            <w:tcW w:w="9540" w:type="dxa"/>
          </w:tcPr>
          <w:p w14:paraId="4E82B951" w14:textId="30D37043" w:rsidR="00143CAF" w:rsidRPr="004B2655" w:rsidRDefault="00143CAF" w:rsidP="00C83C48">
            <w:pPr>
              <w:pStyle w:val="ListParagraph"/>
              <w:numPr>
                <w:ilvl w:val="0"/>
                <w:numId w:val="1"/>
              </w:numPr>
              <w:tabs>
                <w:tab w:val="left" w:pos="360"/>
                <w:tab w:val="left" w:pos="8640"/>
              </w:tabs>
              <w:rPr>
                <w:b/>
                <w:sz w:val="24"/>
                <w:szCs w:val="24"/>
              </w:rPr>
            </w:pPr>
            <w:r w:rsidRPr="004B2655">
              <w:rPr>
                <w:b/>
                <w:sz w:val="24"/>
                <w:szCs w:val="24"/>
              </w:rPr>
              <w:t>m/s/p Approval of Agenda and Minutes of 8/28/2018</w:t>
            </w:r>
          </w:p>
        </w:tc>
      </w:tr>
      <w:tr w:rsidR="00143CAF" w:rsidRPr="00120657" w14:paraId="195E64CA" w14:textId="77777777" w:rsidTr="00143CAF">
        <w:tc>
          <w:tcPr>
            <w:tcW w:w="9540" w:type="dxa"/>
          </w:tcPr>
          <w:p w14:paraId="70E8BAAC" w14:textId="1FF75061" w:rsidR="00143CAF" w:rsidRDefault="00143CAF" w:rsidP="000C0C3D">
            <w:pPr>
              <w:pStyle w:val="ListParagraph"/>
              <w:numPr>
                <w:ilvl w:val="0"/>
                <w:numId w:val="1"/>
              </w:numPr>
              <w:tabs>
                <w:tab w:val="left" w:pos="360"/>
                <w:tab w:val="left" w:pos="8640"/>
              </w:tabs>
              <w:rPr>
                <w:sz w:val="24"/>
                <w:szCs w:val="24"/>
              </w:rPr>
            </w:pPr>
            <w:r>
              <w:rPr>
                <w:sz w:val="24"/>
                <w:szCs w:val="24"/>
              </w:rPr>
              <w:t xml:space="preserve">Membership meeting participation policy: </w:t>
            </w:r>
            <w:r w:rsidR="008D146E">
              <w:rPr>
                <w:sz w:val="24"/>
                <w:szCs w:val="24"/>
              </w:rPr>
              <w:t>Membership requirement for attendance at AFT 2121 meetings was discussed.</w:t>
            </w:r>
          </w:p>
          <w:p w14:paraId="717332A2" w14:textId="081DFAD0" w:rsidR="00143CAF" w:rsidRPr="000C0C3D" w:rsidRDefault="00143CAF" w:rsidP="000C0C3D">
            <w:pPr>
              <w:pStyle w:val="ListParagraph"/>
              <w:numPr>
                <w:ilvl w:val="0"/>
                <w:numId w:val="1"/>
              </w:numPr>
              <w:tabs>
                <w:tab w:val="left" w:pos="360"/>
                <w:tab w:val="left" w:pos="8640"/>
              </w:tabs>
              <w:rPr>
                <w:sz w:val="24"/>
                <w:szCs w:val="24"/>
              </w:rPr>
            </w:pPr>
            <w:r>
              <w:rPr>
                <w:sz w:val="24"/>
                <w:szCs w:val="24"/>
              </w:rPr>
              <w:t xml:space="preserve">Karen </w:t>
            </w:r>
            <w:proofErr w:type="spellStart"/>
            <w:r>
              <w:rPr>
                <w:sz w:val="24"/>
                <w:szCs w:val="24"/>
              </w:rPr>
              <w:t>Saginor</w:t>
            </w:r>
            <w:proofErr w:type="spellEnd"/>
            <w:r>
              <w:rPr>
                <w:sz w:val="24"/>
                <w:szCs w:val="24"/>
              </w:rPr>
              <w:t xml:space="preserve"> has agreed to be our parliamentarian</w:t>
            </w:r>
          </w:p>
        </w:tc>
      </w:tr>
      <w:tr w:rsidR="00143CAF" w:rsidRPr="00120657" w14:paraId="39482820" w14:textId="77777777" w:rsidTr="00143CAF">
        <w:tc>
          <w:tcPr>
            <w:tcW w:w="9540" w:type="dxa"/>
          </w:tcPr>
          <w:p w14:paraId="46E98290" w14:textId="5E7B1EB3" w:rsidR="00143CAF" w:rsidRDefault="008D146E" w:rsidP="008D146E">
            <w:pPr>
              <w:pStyle w:val="ListParagraph"/>
              <w:numPr>
                <w:ilvl w:val="0"/>
                <w:numId w:val="1"/>
              </w:numPr>
              <w:tabs>
                <w:tab w:val="left" w:pos="360"/>
                <w:tab w:val="left" w:pos="8640"/>
              </w:tabs>
              <w:rPr>
                <w:sz w:val="24"/>
                <w:szCs w:val="24"/>
              </w:rPr>
            </w:pPr>
            <w:r>
              <w:rPr>
                <w:sz w:val="24"/>
                <w:szCs w:val="24"/>
              </w:rPr>
              <w:t>Healthcare Benefit Rates: The district’s proposal was discussed, and we agreed to demand that they take on more of the cost of the greatest increases – to families with dependents on Blue Shield.</w:t>
            </w:r>
          </w:p>
        </w:tc>
      </w:tr>
      <w:tr w:rsidR="00143CAF" w:rsidRPr="00120657" w14:paraId="6720E50D" w14:textId="77777777" w:rsidTr="00143CAF">
        <w:tc>
          <w:tcPr>
            <w:tcW w:w="9540" w:type="dxa"/>
          </w:tcPr>
          <w:p w14:paraId="2B63EFB4" w14:textId="77777777" w:rsidR="00143CAF" w:rsidRPr="00EC3171" w:rsidRDefault="00143CAF" w:rsidP="00EC3171">
            <w:pPr>
              <w:tabs>
                <w:tab w:val="left" w:pos="360"/>
                <w:tab w:val="left" w:pos="8640"/>
              </w:tabs>
              <w:rPr>
                <w:b/>
                <w:sz w:val="24"/>
                <w:szCs w:val="24"/>
              </w:rPr>
            </w:pPr>
            <w:r>
              <w:rPr>
                <w:b/>
                <w:sz w:val="24"/>
                <w:szCs w:val="24"/>
              </w:rPr>
              <w:t>Contract Enforcement</w:t>
            </w:r>
          </w:p>
          <w:p w14:paraId="07B2A62F" w14:textId="435BAE2B" w:rsidR="00143CAF" w:rsidRPr="00C30B11" w:rsidRDefault="00143CAF" w:rsidP="00C30B11">
            <w:pPr>
              <w:pStyle w:val="ListParagraph"/>
              <w:numPr>
                <w:ilvl w:val="0"/>
                <w:numId w:val="1"/>
              </w:numPr>
              <w:tabs>
                <w:tab w:val="left" w:pos="360"/>
                <w:tab w:val="left" w:pos="8640"/>
              </w:tabs>
              <w:rPr>
                <w:sz w:val="24"/>
                <w:szCs w:val="24"/>
              </w:rPr>
            </w:pPr>
            <w:r>
              <w:rPr>
                <w:sz w:val="24"/>
                <w:szCs w:val="24"/>
              </w:rPr>
              <w:t>Payroll/Office of Instruction grievance update: On Friday, August 30</w:t>
            </w:r>
            <w:r w:rsidRPr="007C7D1D">
              <w:rPr>
                <w:sz w:val="24"/>
                <w:szCs w:val="24"/>
                <w:vertAlign w:val="superscript"/>
              </w:rPr>
              <w:t>th</w:t>
            </w:r>
            <w:r>
              <w:rPr>
                <w:sz w:val="24"/>
                <w:szCs w:val="24"/>
              </w:rPr>
              <w:t xml:space="preserve"> we began receiving calls from people who hadn’t received a paycheck. By the end of the day, we had taken hundreds of such calls. We wrote an open letter to the Chancellor and he responded with emergency measures to call back administrators to try to get people paid. Last year payroll issues 2,000 off-cycle checks to correct errors. That may not be the extent of the errors, because some people are not made whole until the following regular cycle check. We are demanding a fix to the FLAC system used by the Office of Instruction to communicate assignments from Coordinators to Chairs to Deans to Office of Instruction. We are demanding a long term fix to the system as well as an agreement over restitution for problems/errors going forward. </w:t>
            </w:r>
            <w:r w:rsidRPr="00C30B11">
              <w:rPr>
                <w:sz w:val="24"/>
                <w:szCs w:val="24"/>
              </w:rPr>
              <w:t xml:space="preserve">The chancellor directed </w:t>
            </w:r>
            <w:r w:rsidR="008D146E" w:rsidRPr="00C30B11">
              <w:rPr>
                <w:sz w:val="24"/>
                <w:szCs w:val="24"/>
              </w:rPr>
              <w:t>admin</w:t>
            </w:r>
            <w:r w:rsidRPr="00C30B11">
              <w:rPr>
                <w:sz w:val="24"/>
                <w:szCs w:val="24"/>
              </w:rPr>
              <w:t xml:space="preserve"> to partially pay people in the amount of $1,000 to each person who didn’t receive a paycheck. This choice was made unilaterally and we had asked people to hold off on signing the waivers that came along with the $1K. We are in the process of negotiating a more rational solution to this, but there still isn’t an agreement on this.</w:t>
            </w:r>
          </w:p>
        </w:tc>
      </w:tr>
      <w:tr w:rsidR="00143CAF" w:rsidRPr="00120657" w14:paraId="19BFE1FB" w14:textId="77777777" w:rsidTr="00143CAF">
        <w:tc>
          <w:tcPr>
            <w:tcW w:w="9540" w:type="dxa"/>
          </w:tcPr>
          <w:p w14:paraId="74000CC5" w14:textId="77777777" w:rsidR="00143CAF" w:rsidRPr="00EC3171" w:rsidRDefault="00143CAF" w:rsidP="00EC3171">
            <w:pPr>
              <w:tabs>
                <w:tab w:val="left" w:pos="360"/>
                <w:tab w:val="left" w:pos="8640"/>
              </w:tabs>
              <w:rPr>
                <w:b/>
                <w:sz w:val="24"/>
                <w:szCs w:val="24"/>
              </w:rPr>
            </w:pPr>
            <w:r>
              <w:rPr>
                <w:b/>
                <w:sz w:val="24"/>
                <w:szCs w:val="24"/>
              </w:rPr>
              <w:t>Grow the College</w:t>
            </w:r>
          </w:p>
          <w:p w14:paraId="40F6D4BB" w14:textId="26FC2322" w:rsidR="00143CAF" w:rsidRPr="00EC3171" w:rsidRDefault="00143CAF" w:rsidP="00C30B11">
            <w:pPr>
              <w:pStyle w:val="ListParagraph"/>
              <w:numPr>
                <w:ilvl w:val="0"/>
                <w:numId w:val="1"/>
              </w:numPr>
              <w:tabs>
                <w:tab w:val="left" w:pos="360"/>
                <w:tab w:val="left" w:pos="8640"/>
              </w:tabs>
              <w:rPr>
                <w:sz w:val="24"/>
                <w:szCs w:val="24"/>
              </w:rPr>
            </w:pPr>
            <w:r w:rsidRPr="00EC3171">
              <w:rPr>
                <w:sz w:val="24"/>
                <w:szCs w:val="24"/>
              </w:rPr>
              <w:lastRenderedPageBreak/>
              <w:t>Anti-Class Cuts</w:t>
            </w:r>
            <w:r>
              <w:rPr>
                <w:sz w:val="24"/>
                <w:szCs w:val="24"/>
              </w:rPr>
              <w:t>: Our leadership met with the district yesterday (9/17) to push back on the cuts for Spring. They said that every dept. chair gets an FTEF budget and an FTES goal, and within that the dept. make their own schedule. They are focused on a “productivity” model. A</w:t>
            </w:r>
            <w:r w:rsidR="008D146E">
              <w:rPr>
                <w:sz w:val="24"/>
                <w:szCs w:val="24"/>
              </w:rPr>
              <w:t xml:space="preserve">cademic </w:t>
            </w:r>
            <w:r>
              <w:rPr>
                <w:sz w:val="24"/>
                <w:szCs w:val="24"/>
              </w:rPr>
              <w:t>S</w:t>
            </w:r>
            <w:r w:rsidR="008D146E">
              <w:rPr>
                <w:sz w:val="24"/>
                <w:szCs w:val="24"/>
              </w:rPr>
              <w:t>enate</w:t>
            </w:r>
            <w:r>
              <w:rPr>
                <w:sz w:val="24"/>
                <w:szCs w:val="24"/>
              </w:rPr>
              <w:t xml:space="preserve"> has rejected the district’s enrollment management policy. But the district is going ahead with it anyway. Karl: There aren’t equal cuts among the departments. Some are being cut way more than others. What was their rationale for the percentage of cuts in different departments? Their answer was very unclear (</w:t>
            </w:r>
            <w:proofErr w:type="spellStart"/>
            <w:r>
              <w:rPr>
                <w:sz w:val="24"/>
                <w:szCs w:val="24"/>
              </w:rPr>
              <w:t>Wynd</w:t>
            </w:r>
            <w:proofErr w:type="spellEnd"/>
            <w:r>
              <w:rPr>
                <w:sz w:val="24"/>
                <w:szCs w:val="24"/>
              </w:rPr>
              <w:t xml:space="preserve"> pushed them hard on that). Kristina Whalen tried to validate that as well, but it seems clear that they don’t have a real sense of numbers and rationale. What happens if departments don’t reach their FTES? The answer is that’s when the cancellations will happen when the semester begins. Simon: Productivity targets are pushing loads higher than the average of the state of CA in some departments. The chairs received a document outlining the cuts to each department. In meeting with the DCC they acknowledged errors and inconsistencies. There’s an estimate of 100 PT faculty losing their jobs, and possibly even going into FT assignments. </w:t>
            </w:r>
          </w:p>
        </w:tc>
      </w:tr>
      <w:tr w:rsidR="00143CAF" w:rsidRPr="00120657" w14:paraId="4E496379" w14:textId="77777777" w:rsidTr="00143CAF">
        <w:tc>
          <w:tcPr>
            <w:tcW w:w="9540" w:type="dxa"/>
          </w:tcPr>
          <w:p w14:paraId="3D1BC346" w14:textId="77777777" w:rsidR="00143CAF" w:rsidRPr="00EC3171" w:rsidRDefault="00143CAF" w:rsidP="00EA3A2E">
            <w:pPr>
              <w:tabs>
                <w:tab w:val="left" w:pos="360"/>
                <w:tab w:val="left" w:pos="8640"/>
              </w:tabs>
              <w:rPr>
                <w:b/>
                <w:sz w:val="24"/>
                <w:szCs w:val="24"/>
              </w:rPr>
            </w:pPr>
            <w:r w:rsidRPr="00EC3171">
              <w:rPr>
                <w:b/>
                <w:sz w:val="24"/>
                <w:szCs w:val="24"/>
              </w:rPr>
              <w:lastRenderedPageBreak/>
              <w:t>Political and Community Organizing</w:t>
            </w:r>
          </w:p>
          <w:p w14:paraId="208E1E41" w14:textId="77777777" w:rsidR="00143CAF" w:rsidRDefault="00143CAF" w:rsidP="00EA3A2E">
            <w:pPr>
              <w:pStyle w:val="ListParagraph"/>
              <w:numPr>
                <w:ilvl w:val="0"/>
                <w:numId w:val="1"/>
              </w:numPr>
              <w:tabs>
                <w:tab w:val="left" w:pos="360"/>
                <w:tab w:val="left" w:pos="8640"/>
              </w:tabs>
              <w:rPr>
                <w:sz w:val="24"/>
                <w:szCs w:val="24"/>
              </w:rPr>
            </w:pPr>
            <w:r>
              <w:rPr>
                <w:sz w:val="24"/>
                <w:szCs w:val="24"/>
              </w:rPr>
              <w:t>Political event turnout for Election 2018</w:t>
            </w:r>
          </w:p>
          <w:p w14:paraId="7C858B44" w14:textId="65484EE4" w:rsidR="00143CAF" w:rsidRDefault="00143CAF" w:rsidP="00D73314">
            <w:pPr>
              <w:pStyle w:val="ListParagraph"/>
              <w:numPr>
                <w:ilvl w:val="1"/>
                <w:numId w:val="1"/>
              </w:numPr>
              <w:tabs>
                <w:tab w:val="left" w:pos="360"/>
                <w:tab w:val="left" w:pos="8640"/>
              </w:tabs>
              <w:rPr>
                <w:sz w:val="24"/>
                <w:szCs w:val="24"/>
              </w:rPr>
            </w:pPr>
            <w:r>
              <w:rPr>
                <w:sz w:val="24"/>
                <w:szCs w:val="24"/>
              </w:rPr>
              <w:t>Li Lovett is running for School Board for the K-12 schools. There is a kickoff event for her on Thursday 9/20 6-9 pm, Calle 11, 1501 Folsom St. at 11</w:t>
            </w:r>
            <w:r w:rsidRPr="00B33DCB">
              <w:rPr>
                <w:sz w:val="24"/>
                <w:szCs w:val="24"/>
                <w:vertAlign w:val="superscript"/>
              </w:rPr>
              <w:t>th</w:t>
            </w:r>
            <w:r>
              <w:rPr>
                <w:sz w:val="24"/>
                <w:szCs w:val="24"/>
              </w:rPr>
              <w:t xml:space="preserve">. </w:t>
            </w:r>
            <w:proofErr w:type="spellStart"/>
            <w:r>
              <w:rPr>
                <w:sz w:val="24"/>
                <w:szCs w:val="24"/>
              </w:rPr>
              <w:t>Carnaval</w:t>
            </w:r>
            <w:proofErr w:type="spellEnd"/>
            <w:r>
              <w:rPr>
                <w:sz w:val="24"/>
                <w:szCs w:val="24"/>
              </w:rPr>
              <w:t xml:space="preserve"> Dance troupe is performing.</w:t>
            </w:r>
          </w:p>
          <w:p w14:paraId="11560AF7" w14:textId="77777777" w:rsidR="00143CAF" w:rsidRDefault="00143CAF" w:rsidP="00D73314">
            <w:pPr>
              <w:pStyle w:val="ListParagraph"/>
              <w:numPr>
                <w:ilvl w:val="1"/>
                <w:numId w:val="1"/>
              </w:numPr>
              <w:tabs>
                <w:tab w:val="left" w:pos="360"/>
                <w:tab w:val="left" w:pos="8640"/>
              </w:tabs>
              <w:rPr>
                <w:sz w:val="24"/>
                <w:szCs w:val="24"/>
              </w:rPr>
            </w:pPr>
            <w:r>
              <w:rPr>
                <w:sz w:val="24"/>
                <w:szCs w:val="24"/>
              </w:rPr>
              <w:t>We will need the BOS to improve and strengthen Free City. We need to work hard to support our BOS candidates. Anything you can do to sign up for our 7 events that we’ve committed to for Gordon Mar and Li Lovett.</w:t>
            </w:r>
          </w:p>
          <w:p w14:paraId="274046A9" w14:textId="77777777" w:rsidR="00143CAF" w:rsidRDefault="00143CAF" w:rsidP="00D73314">
            <w:pPr>
              <w:pStyle w:val="ListParagraph"/>
              <w:numPr>
                <w:ilvl w:val="1"/>
                <w:numId w:val="1"/>
              </w:numPr>
              <w:tabs>
                <w:tab w:val="left" w:pos="360"/>
                <w:tab w:val="left" w:pos="8640"/>
              </w:tabs>
              <w:rPr>
                <w:sz w:val="24"/>
                <w:szCs w:val="24"/>
              </w:rPr>
            </w:pPr>
            <w:r>
              <w:rPr>
                <w:sz w:val="24"/>
                <w:szCs w:val="24"/>
              </w:rPr>
              <w:t>We are running a joint phone bank for Prop C and Tony Thurmond</w:t>
            </w:r>
          </w:p>
          <w:p w14:paraId="6D1F177D" w14:textId="5AA382D2" w:rsidR="00143CAF" w:rsidRPr="004A1E23" w:rsidRDefault="00143CAF" w:rsidP="004A1E23">
            <w:pPr>
              <w:pStyle w:val="ListParagraph"/>
              <w:numPr>
                <w:ilvl w:val="1"/>
                <w:numId w:val="1"/>
              </w:numPr>
              <w:tabs>
                <w:tab w:val="left" w:pos="360"/>
                <w:tab w:val="left" w:pos="8640"/>
              </w:tabs>
              <w:rPr>
                <w:sz w:val="24"/>
                <w:szCs w:val="24"/>
              </w:rPr>
            </w:pPr>
            <w:r>
              <w:rPr>
                <w:sz w:val="24"/>
                <w:szCs w:val="24"/>
              </w:rPr>
              <w:t>10/21 and 22 we will be caravanning to Modesto to do voter outreach with the Red to Blue effort.</w:t>
            </w:r>
          </w:p>
        </w:tc>
      </w:tr>
      <w:tr w:rsidR="00143CAF" w:rsidRPr="00120657" w14:paraId="0BC12187" w14:textId="77777777" w:rsidTr="00143CAF">
        <w:tc>
          <w:tcPr>
            <w:tcW w:w="9540" w:type="dxa"/>
          </w:tcPr>
          <w:p w14:paraId="73A31316" w14:textId="77777777" w:rsidR="00143CAF" w:rsidRDefault="00143CAF" w:rsidP="00FC0AD8">
            <w:pPr>
              <w:tabs>
                <w:tab w:val="left" w:pos="360"/>
                <w:tab w:val="left" w:pos="8640"/>
              </w:tabs>
              <w:rPr>
                <w:b/>
                <w:sz w:val="24"/>
                <w:szCs w:val="24"/>
              </w:rPr>
            </w:pPr>
            <w:r>
              <w:rPr>
                <w:b/>
                <w:sz w:val="24"/>
                <w:szCs w:val="24"/>
              </w:rPr>
              <w:t>Living Contract Committees</w:t>
            </w:r>
          </w:p>
          <w:p w14:paraId="3B9CBC51" w14:textId="7A8F1BBF" w:rsidR="00143CAF" w:rsidRPr="00F306E6" w:rsidRDefault="00143CAF" w:rsidP="00F306E6">
            <w:pPr>
              <w:pStyle w:val="ListParagraph"/>
              <w:numPr>
                <w:ilvl w:val="0"/>
                <w:numId w:val="1"/>
              </w:numPr>
              <w:tabs>
                <w:tab w:val="left" w:pos="360"/>
                <w:tab w:val="left" w:pos="8640"/>
              </w:tabs>
              <w:rPr>
                <w:sz w:val="24"/>
                <w:szCs w:val="24"/>
              </w:rPr>
            </w:pPr>
            <w:r w:rsidRPr="00F306E6">
              <w:rPr>
                <w:sz w:val="24"/>
                <w:szCs w:val="24"/>
              </w:rPr>
              <w:t>Committee update</w:t>
            </w:r>
            <w:r>
              <w:rPr>
                <w:sz w:val="24"/>
                <w:szCs w:val="24"/>
              </w:rPr>
              <w:t xml:space="preserve">: as part of the contract we settled for the next 3 years, we have put several items into a living contract to work on these proposals. Non-Credit load, Lab Load, Service Duties and Sabbatical pay. We need to do research, get faculty feedback, and then the committee needs to come up with a proposal and a strategy to win. This means an organizing plan, work around making sure the proposal benefits the whole college, etc. Each committee will be bottom-lined by one of our executive board. We are working on mission statements, composition of the committees, and at least one meeting by the end of October for their first meeting. There are different timelines for these initiatives. </w:t>
            </w:r>
          </w:p>
        </w:tc>
      </w:tr>
      <w:tr w:rsidR="00143CAF" w:rsidRPr="00120657" w14:paraId="71D13FE7" w14:textId="77777777" w:rsidTr="00143CAF">
        <w:tc>
          <w:tcPr>
            <w:tcW w:w="9540" w:type="dxa"/>
          </w:tcPr>
          <w:p w14:paraId="6ED2DB4B" w14:textId="77777777" w:rsidR="00143CAF" w:rsidRPr="00EC3171" w:rsidRDefault="00143CAF" w:rsidP="00BD24CA">
            <w:pPr>
              <w:tabs>
                <w:tab w:val="left" w:pos="360"/>
                <w:tab w:val="left" w:pos="8640"/>
              </w:tabs>
              <w:rPr>
                <w:b/>
                <w:sz w:val="24"/>
                <w:szCs w:val="24"/>
              </w:rPr>
            </w:pPr>
            <w:r>
              <w:rPr>
                <w:b/>
                <w:sz w:val="24"/>
                <w:szCs w:val="24"/>
              </w:rPr>
              <w:t>Member Organizing</w:t>
            </w:r>
          </w:p>
          <w:p w14:paraId="6A58DC92" w14:textId="77777777" w:rsidR="00143CAF" w:rsidRDefault="00143CAF" w:rsidP="00BD24CA">
            <w:pPr>
              <w:pStyle w:val="ListParagraph"/>
              <w:numPr>
                <w:ilvl w:val="0"/>
                <w:numId w:val="1"/>
              </w:numPr>
              <w:tabs>
                <w:tab w:val="left" w:pos="360"/>
                <w:tab w:val="left" w:pos="8640"/>
              </w:tabs>
              <w:rPr>
                <w:sz w:val="24"/>
                <w:szCs w:val="24"/>
              </w:rPr>
            </w:pPr>
            <w:r>
              <w:rPr>
                <w:sz w:val="24"/>
                <w:szCs w:val="24"/>
              </w:rPr>
              <w:t xml:space="preserve">Membership Drive Kickoff/Training: </w:t>
            </w:r>
          </w:p>
          <w:p w14:paraId="7A4E2624" w14:textId="43E2DAFB" w:rsidR="00143CAF" w:rsidRDefault="00143CAF" w:rsidP="00BD24CA">
            <w:pPr>
              <w:pStyle w:val="ListParagraph"/>
              <w:numPr>
                <w:ilvl w:val="0"/>
                <w:numId w:val="1"/>
              </w:numPr>
              <w:tabs>
                <w:tab w:val="left" w:pos="360"/>
                <w:tab w:val="left" w:pos="8640"/>
              </w:tabs>
              <w:rPr>
                <w:sz w:val="24"/>
                <w:szCs w:val="24"/>
              </w:rPr>
            </w:pPr>
            <w:r>
              <w:rPr>
                <w:sz w:val="24"/>
                <w:szCs w:val="24"/>
              </w:rPr>
              <w:t>Val Bachelor from CFT worked with our Precinct reps to train us on outreach to our faculty this week. We will be asking people who aren’t members to join the union, and asking members to step up and get more involved with our political work this fall leading up to the 2018 election.</w:t>
            </w:r>
          </w:p>
          <w:p w14:paraId="7BC8B104" w14:textId="57E840C1" w:rsidR="00143CAF" w:rsidRDefault="00143CAF" w:rsidP="00BD24CA">
            <w:pPr>
              <w:pStyle w:val="ListParagraph"/>
              <w:numPr>
                <w:ilvl w:val="0"/>
                <w:numId w:val="1"/>
              </w:numPr>
              <w:tabs>
                <w:tab w:val="left" w:pos="360"/>
                <w:tab w:val="left" w:pos="8640"/>
              </w:tabs>
              <w:rPr>
                <w:sz w:val="24"/>
                <w:szCs w:val="24"/>
              </w:rPr>
            </w:pPr>
            <w:r>
              <w:rPr>
                <w:sz w:val="24"/>
                <w:szCs w:val="24"/>
              </w:rPr>
              <w:lastRenderedPageBreak/>
              <w:t xml:space="preserve">Alayna went over the membership form language and AFT 2121 policy regarding when people can drop if they decide to do so. Here is that language clarified: </w:t>
            </w:r>
          </w:p>
          <w:p w14:paraId="04091458" w14:textId="5E757948" w:rsidR="00143CAF" w:rsidRPr="008A5C28" w:rsidRDefault="00143CAF" w:rsidP="008A5C28">
            <w:pPr>
              <w:tabs>
                <w:tab w:val="left" w:pos="360"/>
                <w:tab w:val="left" w:pos="8640"/>
              </w:tabs>
              <w:rPr>
                <w:sz w:val="24"/>
                <w:szCs w:val="24"/>
              </w:rPr>
            </w:pPr>
            <w:r>
              <w:rPr>
                <w:sz w:val="24"/>
                <w:szCs w:val="24"/>
              </w:rPr>
              <w:t>Form language is as follows:</w:t>
            </w:r>
          </w:p>
          <w:p w14:paraId="169417B1" w14:textId="77777777" w:rsidR="00143CAF" w:rsidRDefault="00143CAF" w:rsidP="008A5C28">
            <w:pPr>
              <w:pStyle w:val="ListParagraph"/>
              <w:numPr>
                <w:ilvl w:val="1"/>
                <w:numId w:val="1"/>
              </w:numPr>
              <w:tabs>
                <w:tab w:val="left" w:pos="360"/>
                <w:tab w:val="left" w:pos="8640"/>
              </w:tabs>
              <w:rPr>
                <w:sz w:val="24"/>
                <w:szCs w:val="24"/>
              </w:rPr>
            </w:pPr>
            <w:r>
              <w:rPr>
                <w:sz w:val="24"/>
                <w:szCs w:val="24"/>
              </w:rPr>
              <w:t>Anyone can drop from May 16 to May 31, 2021 (this is the drop period that depends on the end of our Collective Bargaining Agreement with the district)</w:t>
            </w:r>
          </w:p>
          <w:p w14:paraId="1E401038" w14:textId="43AFC590" w:rsidR="00143CAF" w:rsidRDefault="00143CAF" w:rsidP="008A5C28">
            <w:pPr>
              <w:pStyle w:val="ListParagraph"/>
              <w:numPr>
                <w:ilvl w:val="1"/>
                <w:numId w:val="1"/>
              </w:numPr>
              <w:tabs>
                <w:tab w:val="left" w:pos="360"/>
                <w:tab w:val="left" w:pos="8640"/>
              </w:tabs>
              <w:rPr>
                <w:sz w:val="24"/>
                <w:szCs w:val="24"/>
              </w:rPr>
            </w:pPr>
            <w:r>
              <w:rPr>
                <w:sz w:val="24"/>
                <w:szCs w:val="24"/>
              </w:rPr>
              <w:t>Each person can drop during their individual annual window. If someone signed July 15</w:t>
            </w:r>
            <w:r w:rsidRPr="008A5C28">
              <w:rPr>
                <w:sz w:val="24"/>
                <w:szCs w:val="24"/>
                <w:vertAlign w:val="superscript"/>
              </w:rPr>
              <w:t>th</w:t>
            </w:r>
            <w:r>
              <w:rPr>
                <w:sz w:val="24"/>
                <w:szCs w:val="24"/>
              </w:rPr>
              <w:t xml:space="preserve"> 2017, they could drop June 1-15</w:t>
            </w:r>
            <w:r w:rsidRPr="008A5C28">
              <w:rPr>
                <w:sz w:val="24"/>
                <w:szCs w:val="24"/>
                <w:vertAlign w:val="superscript"/>
              </w:rPr>
              <w:t>th</w:t>
            </w:r>
            <w:r>
              <w:rPr>
                <w:sz w:val="24"/>
                <w:szCs w:val="24"/>
              </w:rPr>
              <w:t xml:space="preserve"> of any year. (starting 45 days and ending 30 days before the anniversary of their joining our union)</w:t>
            </w:r>
          </w:p>
          <w:p w14:paraId="49121B25" w14:textId="77777777" w:rsidR="00143CAF" w:rsidRDefault="00143CAF" w:rsidP="008A5C28">
            <w:pPr>
              <w:tabs>
                <w:tab w:val="left" w:pos="360"/>
                <w:tab w:val="left" w:pos="8640"/>
              </w:tabs>
              <w:rPr>
                <w:sz w:val="24"/>
                <w:szCs w:val="24"/>
              </w:rPr>
            </w:pPr>
            <w:r>
              <w:rPr>
                <w:sz w:val="24"/>
                <w:szCs w:val="24"/>
              </w:rPr>
              <w:t>AFT 2121 policy is as follows:</w:t>
            </w:r>
          </w:p>
          <w:p w14:paraId="6B1607C6" w14:textId="77777777" w:rsidR="00143CAF" w:rsidRPr="008A5C28" w:rsidRDefault="00143CAF" w:rsidP="008A5C28">
            <w:pPr>
              <w:pStyle w:val="ListParagraph"/>
              <w:numPr>
                <w:ilvl w:val="0"/>
                <w:numId w:val="5"/>
              </w:numPr>
              <w:tabs>
                <w:tab w:val="left" w:pos="360"/>
                <w:tab w:val="left" w:pos="8640"/>
              </w:tabs>
              <w:rPr>
                <w:sz w:val="24"/>
                <w:szCs w:val="24"/>
              </w:rPr>
            </w:pPr>
            <w:r>
              <w:rPr>
                <w:sz w:val="24"/>
                <w:szCs w:val="24"/>
              </w:rPr>
              <w:t>Any member can drop any year from July 1-July 30</w:t>
            </w:r>
            <w:r w:rsidRPr="008A5C28">
              <w:rPr>
                <w:sz w:val="24"/>
                <w:szCs w:val="24"/>
                <w:vertAlign w:val="superscript"/>
              </w:rPr>
              <w:t>th</w:t>
            </w:r>
          </w:p>
          <w:p w14:paraId="3DC3242F" w14:textId="79538E78" w:rsidR="00143CAF" w:rsidRDefault="00143CAF" w:rsidP="008A5C28">
            <w:pPr>
              <w:pStyle w:val="ListParagraph"/>
              <w:numPr>
                <w:ilvl w:val="0"/>
                <w:numId w:val="5"/>
              </w:numPr>
              <w:tabs>
                <w:tab w:val="left" w:pos="360"/>
                <w:tab w:val="left" w:pos="8640"/>
              </w:tabs>
              <w:rPr>
                <w:sz w:val="24"/>
                <w:szCs w:val="24"/>
              </w:rPr>
            </w:pPr>
            <w:r>
              <w:rPr>
                <w:sz w:val="24"/>
                <w:szCs w:val="24"/>
              </w:rPr>
              <w:t xml:space="preserve">July 1-30, 2021 (the </w:t>
            </w:r>
            <w:proofErr w:type="gramStart"/>
            <w:r>
              <w:rPr>
                <w:sz w:val="24"/>
                <w:szCs w:val="24"/>
              </w:rPr>
              <w:t>30 day</w:t>
            </w:r>
            <w:proofErr w:type="gramEnd"/>
            <w:r>
              <w:rPr>
                <w:sz w:val="24"/>
                <w:szCs w:val="24"/>
              </w:rPr>
              <w:t xml:space="preserve"> period after expiration of </w:t>
            </w:r>
            <w:bookmarkStart w:id="0" w:name="_GoBack"/>
            <w:bookmarkEnd w:id="0"/>
            <w:r>
              <w:rPr>
                <w:sz w:val="24"/>
                <w:szCs w:val="24"/>
              </w:rPr>
              <w:t>collective bargaining agreement).</w:t>
            </w:r>
          </w:p>
          <w:p w14:paraId="2A33AF3A" w14:textId="31C69B13" w:rsidR="00143CAF" w:rsidRPr="00C2540E" w:rsidRDefault="00143CAF" w:rsidP="00C2540E">
            <w:pPr>
              <w:tabs>
                <w:tab w:val="left" w:pos="360"/>
                <w:tab w:val="left" w:pos="8640"/>
              </w:tabs>
              <w:rPr>
                <w:sz w:val="24"/>
                <w:szCs w:val="24"/>
              </w:rPr>
            </w:pPr>
            <w:r>
              <w:rPr>
                <w:sz w:val="24"/>
                <w:szCs w:val="24"/>
              </w:rPr>
              <w:t>This is not the focus of what we want to talk with people about, but it’s important that faculty understand that we are asking them to make a commitment to our union for a full year. We need to be sure that our union has a strong financial footing so we can continue to do the good work that we do for our faculty.</w:t>
            </w:r>
          </w:p>
        </w:tc>
      </w:tr>
      <w:tr w:rsidR="00143CAF" w:rsidRPr="00120657" w14:paraId="2BBEA415" w14:textId="77777777" w:rsidTr="00143CAF">
        <w:tc>
          <w:tcPr>
            <w:tcW w:w="9540" w:type="dxa"/>
          </w:tcPr>
          <w:p w14:paraId="5C64F7AC" w14:textId="77777777" w:rsidR="00143CAF" w:rsidRDefault="00143CAF" w:rsidP="00704328">
            <w:pPr>
              <w:tabs>
                <w:tab w:val="left" w:pos="360"/>
                <w:tab w:val="left" w:pos="8640"/>
              </w:tabs>
              <w:rPr>
                <w:sz w:val="24"/>
                <w:szCs w:val="24"/>
              </w:rPr>
            </w:pPr>
            <w:r w:rsidRPr="00704328">
              <w:rPr>
                <w:b/>
                <w:sz w:val="24"/>
                <w:szCs w:val="24"/>
              </w:rPr>
              <w:lastRenderedPageBreak/>
              <w:t>m/s/p Adjournment to COPE meeting</w:t>
            </w:r>
          </w:p>
          <w:p w14:paraId="27EA598B" w14:textId="17CFC820" w:rsidR="00143CAF" w:rsidRPr="00BE7133" w:rsidRDefault="00143CAF" w:rsidP="009350EA">
            <w:pPr>
              <w:pStyle w:val="ListParagraph"/>
              <w:numPr>
                <w:ilvl w:val="0"/>
                <w:numId w:val="6"/>
              </w:numPr>
              <w:tabs>
                <w:tab w:val="left" w:pos="360"/>
                <w:tab w:val="left" w:pos="8640"/>
              </w:tabs>
              <w:rPr>
                <w:sz w:val="24"/>
                <w:szCs w:val="24"/>
              </w:rPr>
            </w:pPr>
            <w:r w:rsidRPr="00BE7133">
              <w:rPr>
                <w:b/>
                <w:sz w:val="24"/>
                <w:szCs w:val="24"/>
              </w:rPr>
              <w:t>m/s/p $500 to each of our BOS: Mar, Walton, Haney</w:t>
            </w:r>
          </w:p>
          <w:p w14:paraId="74ADE17D" w14:textId="3C9AE91A" w:rsidR="00143CAF" w:rsidRPr="00BE7133" w:rsidRDefault="00143CAF" w:rsidP="009350EA">
            <w:pPr>
              <w:pStyle w:val="ListParagraph"/>
              <w:numPr>
                <w:ilvl w:val="0"/>
                <w:numId w:val="6"/>
              </w:numPr>
              <w:tabs>
                <w:tab w:val="left" w:pos="360"/>
                <w:tab w:val="left" w:pos="8640"/>
              </w:tabs>
              <w:rPr>
                <w:sz w:val="24"/>
                <w:szCs w:val="24"/>
              </w:rPr>
            </w:pPr>
            <w:r w:rsidRPr="00BE7133">
              <w:rPr>
                <w:b/>
                <w:sz w:val="24"/>
                <w:szCs w:val="24"/>
              </w:rPr>
              <w:t xml:space="preserve">m/s/p $500 each to Board of Ed: Lovett, Collins, </w:t>
            </w:r>
            <w:proofErr w:type="spellStart"/>
            <w:r w:rsidRPr="00BE7133">
              <w:rPr>
                <w:b/>
                <w:sz w:val="24"/>
                <w:szCs w:val="24"/>
              </w:rPr>
              <w:t>Moliga</w:t>
            </w:r>
            <w:proofErr w:type="spellEnd"/>
          </w:p>
          <w:p w14:paraId="6A57C917" w14:textId="1DED4C76" w:rsidR="00143CAF" w:rsidRPr="00BE7133" w:rsidRDefault="00143CAF" w:rsidP="009350EA">
            <w:pPr>
              <w:pStyle w:val="ListParagraph"/>
              <w:numPr>
                <w:ilvl w:val="0"/>
                <w:numId w:val="6"/>
              </w:numPr>
              <w:tabs>
                <w:tab w:val="left" w:pos="360"/>
                <w:tab w:val="left" w:pos="8640"/>
              </w:tabs>
              <w:rPr>
                <w:sz w:val="24"/>
                <w:szCs w:val="24"/>
              </w:rPr>
            </w:pPr>
            <w:r w:rsidRPr="00BE7133">
              <w:rPr>
                <w:b/>
                <w:sz w:val="24"/>
                <w:szCs w:val="24"/>
              </w:rPr>
              <w:t>m/s/p $500 each to our BOT: Rizzo, Davila, Selby</w:t>
            </w:r>
          </w:p>
          <w:p w14:paraId="61B1708B" w14:textId="2BA31FFE" w:rsidR="00143CAF" w:rsidRDefault="00143CAF" w:rsidP="009350EA">
            <w:pPr>
              <w:pStyle w:val="ListParagraph"/>
              <w:numPr>
                <w:ilvl w:val="0"/>
                <w:numId w:val="6"/>
              </w:numPr>
              <w:tabs>
                <w:tab w:val="left" w:pos="360"/>
                <w:tab w:val="left" w:pos="8640"/>
              </w:tabs>
              <w:rPr>
                <w:sz w:val="24"/>
                <w:szCs w:val="24"/>
              </w:rPr>
            </w:pPr>
            <w:r w:rsidRPr="00BE7133">
              <w:rPr>
                <w:b/>
                <w:sz w:val="24"/>
                <w:szCs w:val="24"/>
              </w:rPr>
              <w:t>m/s/p Prop C – Homeless Housing initiative $2,00</w:t>
            </w:r>
            <w:r>
              <w:rPr>
                <w:b/>
                <w:sz w:val="24"/>
                <w:szCs w:val="24"/>
              </w:rPr>
              <w:t>0</w:t>
            </w:r>
          </w:p>
          <w:p w14:paraId="0D1A00A9" w14:textId="17F906AC" w:rsidR="00143CAF" w:rsidRPr="00BE7133" w:rsidRDefault="00143CAF" w:rsidP="009350EA">
            <w:pPr>
              <w:pStyle w:val="ListParagraph"/>
              <w:numPr>
                <w:ilvl w:val="0"/>
                <w:numId w:val="6"/>
              </w:numPr>
              <w:tabs>
                <w:tab w:val="left" w:pos="360"/>
                <w:tab w:val="left" w:pos="8640"/>
              </w:tabs>
              <w:rPr>
                <w:sz w:val="24"/>
                <w:szCs w:val="24"/>
              </w:rPr>
            </w:pPr>
            <w:r w:rsidRPr="00BE7133">
              <w:rPr>
                <w:b/>
                <w:sz w:val="24"/>
                <w:szCs w:val="24"/>
              </w:rPr>
              <w:t>m/s/p Prop E – Arts funding $250</w:t>
            </w:r>
          </w:p>
          <w:p w14:paraId="5815FFF0" w14:textId="6B1E43A1" w:rsidR="00143CAF" w:rsidRPr="00BE7133" w:rsidRDefault="00143CAF" w:rsidP="009350EA">
            <w:pPr>
              <w:pStyle w:val="ListParagraph"/>
              <w:numPr>
                <w:ilvl w:val="0"/>
                <w:numId w:val="6"/>
              </w:numPr>
              <w:tabs>
                <w:tab w:val="left" w:pos="360"/>
                <w:tab w:val="left" w:pos="8640"/>
              </w:tabs>
              <w:rPr>
                <w:sz w:val="24"/>
                <w:szCs w:val="24"/>
              </w:rPr>
            </w:pPr>
            <w:r w:rsidRPr="00BE7133">
              <w:rPr>
                <w:b/>
                <w:sz w:val="24"/>
                <w:szCs w:val="24"/>
              </w:rPr>
              <w:t xml:space="preserve">m/s/p </w:t>
            </w:r>
            <w:r>
              <w:rPr>
                <w:b/>
                <w:sz w:val="24"/>
                <w:szCs w:val="24"/>
              </w:rPr>
              <w:t xml:space="preserve">endorse </w:t>
            </w:r>
            <w:r w:rsidRPr="00BE7133">
              <w:rPr>
                <w:b/>
                <w:sz w:val="24"/>
                <w:szCs w:val="24"/>
              </w:rPr>
              <w:t xml:space="preserve">Prop 1 – Housing California </w:t>
            </w:r>
            <w:r>
              <w:rPr>
                <w:b/>
                <w:sz w:val="24"/>
                <w:szCs w:val="24"/>
              </w:rPr>
              <w:t>and fund</w:t>
            </w:r>
            <w:r w:rsidRPr="00BE7133">
              <w:rPr>
                <w:b/>
                <w:sz w:val="24"/>
                <w:szCs w:val="24"/>
              </w:rPr>
              <w:t xml:space="preserve"> $1000</w:t>
            </w:r>
          </w:p>
          <w:p w14:paraId="6B06C818" w14:textId="55CD2640" w:rsidR="00143CAF" w:rsidRPr="00BE7133" w:rsidRDefault="00143CAF" w:rsidP="009350EA">
            <w:pPr>
              <w:pStyle w:val="ListParagraph"/>
              <w:numPr>
                <w:ilvl w:val="0"/>
                <w:numId w:val="6"/>
              </w:numPr>
              <w:tabs>
                <w:tab w:val="left" w:pos="360"/>
                <w:tab w:val="left" w:pos="8640"/>
              </w:tabs>
              <w:rPr>
                <w:sz w:val="24"/>
                <w:szCs w:val="24"/>
              </w:rPr>
            </w:pPr>
            <w:r w:rsidRPr="00BE7133">
              <w:rPr>
                <w:b/>
                <w:sz w:val="24"/>
                <w:szCs w:val="24"/>
              </w:rPr>
              <w:t>m/s/p Prop 10 – repeal Costa Hawkins $2,000</w:t>
            </w:r>
          </w:p>
          <w:p w14:paraId="36B3CB7A" w14:textId="1902C168" w:rsidR="00143CAF" w:rsidRDefault="00143CAF" w:rsidP="009350EA">
            <w:pPr>
              <w:pStyle w:val="ListParagraph"/>
              <w:numPr>
                <w:ilvl w:val="0"/>
                <w:numId w:val="6"/>
              </w:numPr>
              <w:tabs>
                <w:tab w:val="left" w:pos="360"/>
                <w:tab w:val="left" w:pos="8640"/>
              </w:tabs>
              <w:rPr>
                <w:sz w:val="24"/>
                <w:szCs w:val="24"/>
              </w:rPr>
            </w:pPr>
            <w:r w:rsidRPr="00BE7133">
              <w:rPr>
                <w:b/>
                <w:sz w:val="24"/>
                <w:szCs w:val="24"/>
              </w:rPr>
              <w:t xml:space="preserve">m/s/p– SF Labor Council </w:t>
            </w:r>
            <w:r>
              <w:rPr>
                <w:b/>
                <w:sz w:val="24"/>
                <w:szCs w:val="24"/>
              </w:rPr>
              <w:t xml:space="preserve">Independent Expenditure </w:t>
            </w:r>
            <w:r w:rsidRPr="00BE7133">
              <w:rPr>
                <w:b/>
                <w:sz w:val="24"/>
                <w:szCs w:val="24"/>
              </w:rPr>
              <w:t>$10,000</w:t>
            </w:r>
            <w:r>
              <w:rPr>
                <w:sz w:val="24"/>
                <w:szCs w:val="24"/>
              </w:rPr>
              <w:t xml:space="preserve"> (labor unions are united on the issues this year) Alisa Messer will be working on this. Independent Expenditure allows a group to spend money campaigning without the limits set on direct donations. This gives us an opportunity to maximize our resources and work together with other groups. It will focus on Prop C, Mar(D4), Haney(D6), and Walton(D10) and Prop 10. Some may go to Tony Thurmond and college BOT as well. </w:t>
            </w:r>
          </w:p>
          <w:p w14:paraId="65DA9E4B" w14:textId="77777777" w:rsidR="00143CAF" w:rsidRDefault="00143CAF" w:rsidP="009350EA">
            <w:pPr>
              <w:pStyle w:val="ListParagraph"/>
              <w:numPr>
                <w:ilvl w:val="0"/>
                <w:numId w:val="6"/>
              </w:numPr>
              <w:tabs>
                <w:tab w:val="left" w:pos="360"/>
                <w:tab w:val="left" w:pos="8640"/>
              </w:tabs>
              <w:rPr>
                <w:sz w:val="24"/>
                <w:szCs w:val="24"/>
              </w:rPr>
            </w:pPr>
            <w:r>
              <w:rPr>
                <w:sz w:val="24"/>
                <w:szCs w:val="24"/>
              </w:rPr>
              <w:t>We’ve already given to Tony Thurmond’s campaign directly.</w:t>
            </w:r>
          </w:p>
          <w:p w14:paraId="31594C02" w14:textId="77777777" w:rsidR="00143CAF" w:rsidRDefault="00143CAF" w:rsidP="004130C0">
            <w:pPr>
              <w:tabs>
                <w:tab w:val="left" w:pos="360"/>
                <w:tab w:val="left" w:pos="8640"/>
              </w:tabs>
              <w:rPr>
                <w:sz w:val="24"/>
                <w:szCs w:val="24"/>
              </w:rPr>
            </w:pPr>
            <w:r>
              <w:rPr>
                <w:sz w:val="24"/>
                <w:szCs w:val="24"/>
              </w:rPr>
              <w:t>Events coming up:</w:t>
            </w:r>
          </w:p>
          <w:p w14:paraId="5948D493" w14:textId="56B1EAAE" w:rsidR="00143CAF" w:rsidRDefault="00143CAF" w:rsidP="004130C0">
            <w:pPr>
              <w:tabs>
                <w:tab w:val="left" w:pos="360"/>
                <w:tab w:val="left" w:pos="8640"/>
              </w:tabs>
              <w:rPr>
                <w:sz w:val="24"/>
                <w:szCs w:val="24"/>
              </w:rPr>
            </w:pPr>
            <w:r>
              <w:rPr>
                <w:sz w:val="24"/>
                <w:szCs w:val="24"/>
              </w:rPr>
              <w:t>Sat 9/23 Phone Bank for Gordon Mar 10-1</w:t>
            </w:r>
          </w:p>
          <w:p w14:paraId="42F1152A" w14:textId="77777777" w:rsidR="00143CAF" w:rsidRDefault="00143CAF" w:rsidP="004130C0">
            <w:pPr>
              <w:tabs>
                <w:tab w:val="left" w:pos="360"/>
                <w:tab w:val="left" w:pos="8640"/>
              </w:tabs>
              <w:rPr>
                <w:sz w:val="24"/>
                <w:szCs w:val="24"/>
              </w:rPr>
            </w:pPr>
            <w:r>
              <w:rPr>
                <w:sz w:val="24"/>
                <w:szCs w:val="24"/>
              </w:rPr>
              <w:t>Wed 9/26 Phone Bank for Matt Haney 5:30</w:t>
            </w:r>
          </w:p>
          <w:p w14:paraId="6E0EF9A0" w14:textId="77777777" w:rsidR="00143CAF" w:rsidRDefault="00143CAF" w:rsidP="004130C0">
            <w:pPr>
              <w:tabs>
                <w:tab w:val="left" w:pos="360"/>
                <w:tab w:val="left" w:pos="8640"/>
              </w:tabs>
              <w:rPr>
                <w:sz w:val="24"/>
                <w:szCs w:val="24"/>
              </w:rPr>
            </w:pPr>
            <w:r>
              <w:rPr>
                <w:sz w:val="24"/>
                <w:szCs w:val="24"/>
              </w:rPr>
              <w:t>Sat 9/29 Mobilization for Matt Haney</w:t>
            </w:r>
          </w:p>
          <w:p w14:paraId="4AC01EF9" w14:textId="77777777" w:rsidR="00143CAF" w:rsidRDefault="00143CAF" w:rsidP="004130C0">
            <w:pPr>
              <w:tabs>
                <w:tab w:val="left" w:pos="360"/>
                <w:tab w:val="left" w:pos="8640"/>
              </w:tabs>
              <w:rPr>
                <w:sz w:val="24"/>
                <w:szCs w:val="24"/>
              </w:rPr>
            </w:pPr>
            <w:r>
              <w:rPr>
                <w:sz w:val="24"/>
                <w:szCs w:val="24"/>
              </w:rPr>
              <w:t xml:space="preserve">Wed 10/3 </w:t>
            </w:r>
            <w:proofErr w:type="spellStart"/>
            <w:r>
              <w:rPr>
                <w:sz w:val="24"/>
                <w:szCs w:val="24"/>
              </w:rPr>
              <w:t>Doorknocking</w:t>
            </w:r>
            <w:proofErr w:type="spellEnd"/>
            <w:r>
              <w:rPr>
                <w:sz w:val="24"/>
                <w:szCs w:val="24"/>
              </w:rPr>
              <w:t xml:space="preserve"> for </w:t>
            </w:r>
            <w:proofErr w:type="spellStart"/>
            <w:r>
              <w:rPr>
                <w:sz w:val="24"/>
                <w:szCs w:val="24"/>
              </w:rPr>
              <w:t>Shamann</w:t>
            </w:r>
            <w:proofErr w:type="spellEnd"/>
            <w:r>
              <w:rPr>
                <w:sz w:val="24"/>
                <w:szCs w:val="24"/>
              </w:rPr>
              <w:t xml:space="preserve"> Walton 5:30</w:t>
            </w:r>
          </w:p>
          <w:p w14:paraId="7E8BBB1B" w14:textId="282F5777" w:rsidR="00143CAF" w:rsidRPr="004130C0" w:rsidRDefault="00143CAF" w:rsidP="004130C0">
            <w:pPr>
              <w:tabs>
                <w:tab w:val="left" w:pos="360"/>
                <w:tab w:val="left" w:pos="8640"/>
              </w:tabs>
              <w:rPr>
                <w:sz w:val="24"/>
                <w:szCs w:val="24"/>
              </w:rPr>
            </w:pPr>
            <w:r>
              <w:rPr>
                <w:sz w:val="24"/>
                <w:szCs w:val="24"/>
              </w:rPr>
              <w:t>Sat 10/6</w:t>
            </w:r>
          </w:p>
        </w:tc>
      </w:tr>
      <w:tr w:rsidR="00143CAF" w:rsidRPr="00120657" w14:paraId="0BCB6E0B" w14:textId="77777777" w:rsidTr="00143CAF">
        <w:tc>
          <w:tcPr>
            <w:tcW w:w="9540" w:type="dxa"/>
          </w:tcPr>
          <w:p w14:paraId="09778FBC" w14:textId="50F1F50F" w:rsidR="00143CAF" w:rsidRPr="00F45B82" w:rsidRDefault="00143CAF" w:rsidP="00F45B82">
            <w:pPr>
              <w:pStyle w:val="ListParagraph"/>
              <w:numPr>
                <w:ilvl w:val="0"/>
                <w:numId w:val="1"/>
              </w:numPr>
              <w:tabs>
                <w:tab w:val="left" w:pos="360"/>
                <w:tab w:val="left" w:pos="8640"/>
              </w:tabs>
              <w:rPr>
                <w:sz w:val="24"/>
                <w:szCs w:val="24"/>
              </w:rPr>
            </w:pPr>
            <w:r>
              <w:rPr>
                <w:sz w:val="24"/>
                <w:szCs w:val="24"/>
              </w:rPr>
              <w:t>Alisa: Labor Council IE is separate from the campaigns. Labor Council has hired a campaign manager to run the work of our labor siblings. For the first time in a long time almost every union is aligned on our supervisorial endorsements.</w:t>
            </w:r>
          </w:p>
        </w:tc>
      </w:tr>
      <w:tr w:rsidR="00143CAF" w:rsidRPr="00120657" w14:paraId="2FFA4C42" w14:textId="77777777" w:rsidTr="00143CAF">
        <w:tc>
          <w:tcPr>
            <w:tcW w:w="9540" w:type="dxa"/>
          </w:tcPr>
          <w:p w14:paraId="009F468C" w14:textId="2B1306D8" w:rsidR="00143CAF" w:rsidRDefault="00143CAF" w:rsidP="00C83C48">
            <w:pPr>
              <w:pStyle w:val="ListParagraph"/>
              <w:numPr>
                <w:ilvl w:val="0"/>
                <w:numId w:val="1"/>
              </w:numPr>
              <w:tabs>
                <w:tab w:val="left" w:pos="360"/>
                <w:tab w:val="left" w:pos="8640"/>
              </w:tabs>
              <w:rPr>
                <w:sz w:val="24"/>
                <w:szCs w:val="24"/>
              </w:rPr>
            </w:pPr>
            <w:r>
              <w:rPr>
                <w:sz w:val="24"/>
                <w:szCs w:val="24"/>
              </w:rPr>
              <w:t>Adjournment</w:t>
            </w:r>
          </w:p>
        </w:tc>
      </w:tr>
    </w:tbl>
    <w:p w14:paraId="4BA98169" w14:textId="77777777" w:rsidR="00C83C48" w:rsidRPr="00A11AEA" w:rsidRDefault="00C83C48" w:rsidP="00E23EA1">
      <w:pPr>
        <w:tabs>
          <w:tab w:val="left" w:pos="8640"/>
        </w:tabs>
        <w:rPr>
          <w:sz w:val="24"/>
          <w:szCs w:val="24"/>
        </w:rPr>
      </w:pPr>
    </w:p>
    <w:sectPr w:rsidR="00C83C48" w:rsidRPr="00A11A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D9210" w14:textId="77777777" w:rsidR="00980163" w:rsidRDefault="00980163" w:rsidP="000B0B63">
      <w:pPr>
        <w:spacing w:after="0" w:line="240" w:lineRule="auto"/>
      </w:pPr>
      <w:r>
        <w:separator/>
      </w:r>
    </w:p>
  </w:endnote>
  <w:endnote w:type="continuationSeparator" w:id="0">
    <w:p w14:paraId="2430DCC5" w14:textId="77777777" w:rsidR="00980163" w:rsidRDefault="00980163" w:rsidP="000B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B10E8" w14:textId="77777777" w:rsidR="00980163" w:rsidRDefault="00980163" w:rsidP="000B0B63">
      <w:pPr>
        <w:spacing w:after="0" w:line="240" w:lineRule="auto"/>
      </w:pPr>
      <w:r>
        <w:separator/>
      </w:r>
    </w:p>
  </w:footnote>
  <w:footnote w:type="continuationSeparator" w:id="0">
    <w:p w14:paraId="15D3130C" w14:textId="77777777" w:rsidR="00980163" w:rsidRDefault="00980163" w:rsidP="000B0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C47E" w14:textId="77777777" w:rsidR="00C83C48" w:rsidRDefault="00C83C48">
    <w:pPr>
      <w:pStyle w:val="Header"/>
    </w:pPr>
    <w:r>
      <w:rPr>
        <w:noProof/>
      </w:rPr>
      <w:drawing>
        <wp:inline distT="0" distB="0" distL="0" distR="0" wp14:anchorId="39484024" wp14:editId="23D18A29">
          <wp:extent cx="59436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header-with-logo.jpg"/>
                  <pic:cNvPicPr/>
                </pic:nvPicPr>
                <pic:blipFill rotWithShape="1">
                  <a:blip r:embed="rId1" cstate="print">
                    <a:extLst>
                      <a:ext uri="{28A0092B-C50C-407E-A947-70E740481C1C}">
                        <a14:useLocalDpi xmlns:a14="http://schemas.microsoft.com/office/drawing/2010/main" val="0"/>
                      </a:ext>
                    </a:extLst>
                  </a:blip>
                  <a:srcRect b="16942"/>
                  <a:stretch/>
                </pic:blipFill>
                <pic:spPr bwMode="auto">
                  <a:xfrm>
                    <a:off x="0" y="0"/>
                    <a:ext cx="5943600" cy="5524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6F92"/>
    <w:multiLevelType w:val="hybridMultilevel"/>
    <w:tmpl w:val="1332D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A3707"/>
    <w:multiLevelType w:val="multilevel"/>
    <w:tmpl w:val="8410EE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3067"/>
        </w:tabs>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2880" w:firstLine="2880"/>
      </w:pPr>
      <w:rPr>
        <w:rFonts w:hint="default"/>
      </w:rPr>
    </w:lvl>
    <w:lvl w:ilvl="5">
      <w:start w:val="1"/>
      <w:numFmt w:val="lowerRoman"/>
      <w:lvlText w:val="%6."/>
      <w:lvlJc w:val="right"/>
      <w:pPr>
        <w:ind w:left="3600" w:firstLine="3780"/>
      </w:pPr>
      <w:rPr>
        <w:rFonts w:hint="default"/>
      </w:rPr>
    </w:lvl>
    <w:lvl w:ilvl="6">
      <w:start w:val="1"/>
      <w:numFmt w:val="decimal"/>
      <w:lvlText w:val="%7."/>
      <w:lvlJc w:val="left"/>
      <w:pPr>
        <w:ind w:left="4320" w:firstLine="4320"/>
      </w:pPr>
      <w:rPr>
        <w:rFonts w:hint="default"/>
      </w:rPr>
    </w:lvl>
    <w:lvl w:ilvl="7">
      <w:start w:val="1"/>
      <w:numFmt w:val="lowerLetter"/>
      <w:lvlText w:val="%8."/>
      <w:lvlJc w:val="left"/>
      <w:pPr>
        <w:ind w:left="5040" w:firstLine="5040"/>
      </w:pPr>
      <w:rPr>
        <w:rFonts w:hint="default"/>
      </w:rPr>
    </w:lvl>
    <w:lvl w:ilvl="8">
      <w:start w:val="1"/>
      <w:numFmt w:val="lowerRoman"/>
      <w:lvlText w:val="%9."/>
      <w:lvlJc w:val="right"/>
      <w:pPr>
        <w:ind w:left="5760" w:firstLine="5940"/>
      </w:pPr>
      <w:rPr>
        <w:rFonts w:hint="default"/>
      </w:rPr>
    </w:lvl>
  </w:abstractNum>
  <w:abstractNum w:abstractNumId="2" w15:restartNumberingAfterBreak="0">
    <w:nsid w:val="56A710DE"/>
    <w:multiLevelType w:val="hybridMultilevel"/>
    <w:tmpl w:val="851A9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95290"/>
    <w:multiLevelType w:val="hybridMultilevel"/>
    <w:tmpl w:val="33B8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3067"/>
          </w:tabs>
          <w:ind w:left="1080" w:hanging="216"/>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lowerLetter"/>
        <w:lvlText w:val="%5."/>
        <w:lvlJc w:val="left"/>
        <w:pPr>
          <w:ind w:left="2880" w:firstLine="2880"/>
        </w:pPr>
        <w:rPr>
          <w:rFonts w:hint="default"/>
        </w:rPr>
      </w:lvl>
    </w:lvlOverride>
    <w:lvlOverride w:ilvl="5">
      <w:lvl w:ilvl="5">
        <w:start w:val="1"/>
        <w:numFmt w:val="lowerRoman"/>
        <w:lvlText w:val="%6."/>
        <w:lvlJc w:val="right"/>
        <w:pPr>
          <w:ind w:left="3600" w:firstLine="3780"/>
        </w:pPr>
        <w:rPr>
          <w:rFonts w:hint="default"/>
        </w:rPr>
      </w:lvl>
    </w:lvlOverride>
    <w:lvlOverride w:ilvl="6">
      <w:lvl w:ilvl="6">
        <w:start w:val="1"/>
        <w:numFmt w:val="decimal"/>
        <w:lvlText w:val="%7."/>
        <w:lvlJc w:val="left"/>
        <w:pPr>
          <w:ind w:left="4320" w:firstLine="4320"/>
        </w:pPr>
        <w:rPr>
          <w:rFonts w:hint="default"/>
        </w:rPr>
      </w:lvl>
    </w:lvlOverride>
    <w:lvlOverride w:ilvl="7">
      <w:lvl w:ilvl="7">
        <w:start w:val="1"/>
        <w:numFmt w:val="lowerLetter"/>
        <w:lvlText w:val="%8."/>
        <w:lvlJc w:val="left"/>
        <w:pPr>
          <w:ind w:left="5040" w:firstLine="5040"/>
        </w:pPr>
        <w:rPr>
          <w:rFonts w:hint="default"/>
        </w:rPr>
      </w:lvl>
    </w:lvlOverride>
    <w:lvlOverride w:ilvl="8">
      <w:lvl w:ilvl="8">
        <w:start w:val="1"/>
        <w:numFmt w:val="lowerRoman"/>
        <w:lvlText w:val="%9."/>
        <w:lvlJc w:val="right"/>
        <w:pPr>
          <w:ind w:left="5760" w:firstLine="5940"/>
        </w:pPr>
        <w:rPr>
          <w:rFonts w:hint="default"/>
        </w:rPr>
      </w:lvl>
    </w:lvlOverride>
  </w:num>
  <w:num w:numId="3">
    <w:abstractNumId w:val="1"/>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3067"/>
          </w:tabs>
          <w:ind w:left="1080" w:hanging="144"/>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lowerLetter"/>
        <w:lvlText w:val="%5."/>
        <w:lvlJc w:val="left"/>
        <w:pPr>
          <w:ind w:left="2880" w:firstLine="2880"/>
        </w:pPr>
        <w:rPr>
          <w:rFonts w:hint="default"/>
        </w:rPr>
      </w:lvl>
    </w:lvlOverride>
    <w:lvlOverride w:ilvl="5">
      <w:lvl w:ilvl="5">
        <w:start w:val="1"/>
        <w:numFmt w:val="lowerRoman"/>
        <w:lvlText w:val="%6."/>
        <w:lvlJc w:val="right"/>
        <w:pPr>
          <w:ind w:left="3600" w:firstLine="3780"/>
        </w:pPr>
        <w:rPr>
          <w:rFonts w:hint="default"/>
        </w:rPr>
      </w:lvl>
    </w:lvlOverride>
    <w:lvlOverride w:ilvl="6">
      <w:lvl w:ilvl="6">
        <w:start w:val="1"/>
        <w:numFmt w:val="decimal"/>
        <w:lvlText w:val="%7."/>
        <w:lvlJc w:val="left"/>
        <w:pPr>
          <w:ind w:left="4320" w:firstLine="4320"/>
        </w:pPr>
        <w:rPr>
          <w:rFonts w:hint="default"/>
        </w:rPr>
      </w:lvl>
    </w:lvlOverride>
    <w:lvlOverride w:ilvl="7">
      <w:lvl w:ilvl="7">
        <w:start w:val="1"/>
        <w:numFmt w:val="lowerLetter"/>
        <w:lvlText w:val="%8."/>
        <w:lvlJc w:val="left"/>
        <w:pPr>
          <w:ind w:left="5040" w:firstLine="5040"/>
        </w:pPr>
        <w:rPr>
          <w:rFonts w:hint="default"/>
        </w:rPr>
      </w:lvl>
    </w:lvlOverride>
    <w:lvlOverride w:ilvl="8">
      <w:lvl w:ilvl="8">
        <w:start w:val="1"/>
        <w:numFmt w:val="lowerRoman"/>
        <w:lvlText w:val="%9."/>
        <w:lvlJc w:val="right"/>
        <w:pPr>
          <w:ind w:left="5760" w:firstLine="5940"/>
        </w:pPr>
        <w:rPr>
          <w:rFonts w:hint="default"/>
        </w:rPr>
      </w:lvl>
    </w:lvlOverride>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87"/>
    <w:rsid w:val="000128EC"/>
    <w:rsid w:val="000450FB"/>
    <w:rsid w:val="00053CCB"/>
    <w:rsid w:val="000B0B63"/>
    <w:rsid w:val="000C0C3D"/>
    <w:rsid w:val="000F11AF"/>
    <w:rsid w:val="00143CAF"/>
    <w:rsid w:val="00166D9B"/>
    <w:rsid w:val="0017184F"/>
    <w:rsid w:val="00171B6E"/>
    <w:rsid w:val="001830AA"/>
    <w:rsid w:val="00196E2C"/>
    <w:rsid w:val="001C5FFD"/>
    <w:rsid w:val="002070D0"/>
    <w:rsid w:val="00210364"/>
    <w:rsid w:val="0021544C"/>
    <w:rsid w:val="00275787"/>
    <w:rsid w:val="002A6203"/>
    <w:rsid w:val="002D587B"/>
    <w:rsid w:val="004130C0"/>
    <w:rsid w:val="004A1E23"/>
    <w:rsid w:val="004B2655"/>
    <w:rsid w:val="00510908"/>
    <w:rsid w:val="00512E24"/>
    <w:rsid w:val="005A5695"/>
    <w:rsid w:val="005C056A"/>
    <w:rsid w:val="0060006F"/>
    <w:rsid w:val="00626A6A"/>
    <w:rsid w:val="006C628A"/>
    <w:rsid w:val="00704328"/>
    <w:rsid w:val="00730E8E"/>
    <w:rsid w:val="007648ED"/>
    <w:rsid w:val="007A3241"/>
    <w:rsid w:val="007C7D1D"/>
    <w:rsid w:val="007D4111"/>
    <w:rsid w:val="00815D53"/>
    <w:rsid w:val="008A5C28"/>
    <w:rsid w:val="008A65D3"/>
    <w:rsid w:val="008B2014"/>
    <w:rsid w:val="008D146E"/>
    <w:rsid w:val="0091447E"/>
    <w:rsid w:val="009350EA"/>
    <w:rsid w:val="00956321"/>
    <w:rsid w:val="00980163"/>
    <w:rsid w:val="009950DF"/>
    <w:rsid w:val="009A1460"/>
    <w:rsid w:val="009B577E"/>
    <w:rsid w:val="009B6777"/>
    <w:rsid w:val="009F3880"/>
    <w:rsid w:val="00A11AEA"/>
    <w:rsid w:val="00A2711B"/>
    <w:rsid w:val="00A9409C"/>
    <w:rsid w:val="00A96559"/>
    <w:rsid w:val="00AA3479"/>
    <w:rsid w:val="00B21AE0"/>
    <w:rsid w:val="00B33DCB"/>
    <w:rsid w:val="00B34149"/>
    <w:rsid w:val="00B7743E"/>
    <w:rsid w:val="00BA7D4C"/>
    <w:rsid w:val="00BE7133"/>
    <w:rsid w:val="00BF2BD0"/>
    <w:rsid w:val="00C11E7B"/>
    <w:rsid w:val="00C2540E"/>
    <w:rsid w:val="00C30B11"/>
    <w:rsid w:val="00C76228"/>
    <w:rsid w:val="00C83C48"/>
    <w:rsid w:val="00C86308"/>
    <w:rsid w:val="00CC653D"/>
    <w:rsid w:val="00CF57C7"/>
    <w:rsid w:val="00D0612E"/>
    <w:rsid w:val="00D125A4"/>
    <w:rsid w:val="00D73314"/>
    <w:rsid w:val="00D82B06"/>
    <w:rsid w:val="00E23EA1"/>
    <w:rsid w:val="00E51B02"/>
    <w:rsid w:val="00E627E2"/>
    <w:rsid w:val="00E7674F"/>
    <w:rsid w:val="00E77C44"/>
    <w:rsid w:val="00E813BD"/>
    <w:rsid w:val="00E82216"/>
    <w:rsid w:val="00EC3171"/>
    <w:rsid w:val="00ED7621"/>
    <w:rsid w:val="00F0418F"/>
    <w:rsid w:val="00F25BD7"/>
    <w:rsid w:val="00F306E6"/>
    <w:rsid w:val="00F3444D"/>
    <w:rsid w:val="00F45B82"/>
    <w:rsid w:val="00F7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BDFD"/>
  <w15:docId w15:val="{D6C715E4-02B5-4229-BD2E-2FFDF33B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3EA1"/>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EA1"/>
    <w:pPr>
      <w:ind w:left="720"/>
      <w:contextualSpacing/>
    </w:pPr>
  </w:style>
  <w:style w:type="paragraph" w:styleId="BalloonText">
    <w:name w:val="Balloon Text"/>
    <w:basedOn w:val="Normal"/>
    <w:link w:val="BalloonTextChar"/>
    <w:uiPriority w:val="99"/>
    <w:semiHidden/>
    <w:unhideWhenUsed/>
    <w:rsid w:val="00764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8ED"/>
    <w:rPr>
      <w:rFonts w:ascii="Tahoma" w:eastAsia="Calibri" w:hAnsi="Tahoma" w:cs="Tahoma"/>
      <w:color w:val="000000"/>
      <w:sz w:val="16"/>
      <w:szCs w:val="16"/>
    </w:rPr>
  </w:style>
  <w:style w:type="paragraph" w:styleId="Header">
    <w:name w:val="header"/>
    <w:basedOn w:val="Normal"/>
    <w:link w:val="HeaderChar"/>
    <w:uiPriority w:val="99"/>
    <w:unhideWhenUsed/>
    <w:rsid w:val="000B0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B63"/>
    <w:rPr>
      <w:rFonts w:ascii="Calibri" w:eastAsia="Calibri" w:hAnsi="Calibri" w:cs="Calibri"/>
      <w:color w:val="000000"/>
      <w:szCs w:val="20"/>
    </w:rPr>
  </w:style>
  <w:style w:type="paragraph" w:styleId="Footer">
    <w:name w:val="footer"/>
    <w:basedOn w:val="Normal"/>
    <w:link w:val="FooterChar"/>
    <w:uiPriority w:val="99"/>
    <w:unhideWhenUsed/>
    <w:rsid w:val="000B0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B63"/>
    <w:rPr>
      <w:rFonts w:ascii="Calibri" w:eastAsia="Calibri" w:hAnsi="Calibri" w:cs="Calibri"/>
      <w:color w:val="000000"/>
      <w:szCs w:val="20"/>
    </w:rPr>
  </w:style>
  <w:style w:type="table" w:styleId="TableGrid">
    <w:name w:val="Table Grid"/>
    <w:basedOn w:val="TableNormal"/>
    <w:uiPriority w:val="39"/>
    <w:unhideWhenUsed/>
    <w:rsid w:val="007A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chsbaum\Dropbox\Shared%20Minutes%20AFT%202121\01_Delegate%20Assembly%20Meeting%20Minutes\DA_Agenda_Template_T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DA_Agenda_Template_Table</Template>
  <TotalTime>317</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Buchsbaum</dc:creator>
  <cp:lastModifiedBy>jbuchsbaum</cp:lastModifiedBy>
  <cp:revision>42</cp:revision>
  <cp:lastPrinted>2018-09-17T21:16:00Z</cp:lastPrinted>
  <dcterms:created xsi:type="dcterms:W3CDTF">2018-09-10T21:00:00Z</dcterms:created>
  <dcterms:modified xsi:type="dcterms:W3CDTF">2018-11-27T01:08:00Z</dcterms:modified>
</cp:coreProperties>
</file>